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CB" w:rsidRPr="004D2BC4" w:rsidRDefault="003517CB" w:rsidP="003517CB">
      <w:pPr>
        <w:jc w:val="center"/>
        <w:rPr>
          <w:b/>
        </w:rPr>
      </w:pPr>
      <w:r w:rsidRPr="004D2BC4">
        <w:rPr>
          <w:b/>
        </w:rPr>
        <w:t>TÉMAKÖRÖK A TÖRTÉNELEM VIZSGÁHOZ</w:t>
      </w:r>
    </w:p>
    <w:p w:rsidR="003517CB" w:rsidRPr="004D2BC4" w:rsidRDefault="003517CB" w:rsidP="003517CB">
      <w:pPr>
        <w:jc w:val="center"/>
        <w:rPr>
          <w:b/>
        </w:rPr>
      </w:pPr>
      <w:r w:rsidRPr="004D2BC4">
        <w:rPr>
          <w:b/>
        </w:rPr>
        <w:t>11. ÉVFOLYAM B3 CSOPORT (Lőrinc)</w:t>
      </w:r>
    </w:p>
    <w:p w:rsidR="003517CB" w:rsidRPr="004D2BC4" w:rsidRDefault="003517CB" w:rsidP="003517CB">
      <w:pPr>
        <w:jc w:val="center"/>
        <w:rPr>
          <w:b/>
        </w:rPr>
      </w:pPr>
      <w:r w:rsidRPr="004D2BC4">
        <w:rPr>
          <w:b/>
        </w:rPr>
        <w:t>201</w:t>
      </w:r>
      <w:r>
        <w:rPr>
          <w:b/>
        </w:rPr>
        <w:t>7/18</w:t>
      </w:r>
      <w:r w:rsidRPr="004D2BC4">
        <w:rPr>
          <w:b/>
        </w:rPr>
        <w:t>. TANÉV</w:t>
      </w:r>
    </w:p>
    <w:p w:rsidR="003517CB" w:rsidRPr="004D2BC4" w:rsidRDefault="003517CB" w:rsidP="003517CB">
      <w:pPr>
        <w:jc w:val="center"/>
        <w:rPr>
          <w:b/>
        </w:rPr>
      </w:pPr>
    </w:p>
    <w:p w:rsidR="003517CB" w:rsidRDefault="003517CB" w:rsidP="003517CB">
      <w:pPr>
        <w:tabs>
          <w:tab w:val="left" w:pos="360"/>
        </w:tabs>
        <w:rPr>
          <w:b/>
        </w:rPr>
      </w:pPr>
      <w:r>
        <w:rPr>
          <w:b/>
        </w:rPr>
        <w:t>A vizsga időpontja: június 13. Du. 13:00</w:t>
      </w:r>
    </w:p>
    <w:p w:rsidR="003517CB" w:rsidRDefault="003517CB" w:rsidP="003517CB">
      <w:pPr>
        <w:tabs>
          <w:tab w:val="left" w:pos="360"/>
        </w:tabs>
        <w:rPr>
          <w:b/>
        </w:rPr>
      </w:pPr>
      <w:r>
        <w:rPr>
          <w:b/>
        </w:rPr>
        <w:t>Helye: Király kupac</w:t>
      </w:r>
    </w:p>
    <w:p w:rsidR="003517CB" w:rsidRPr="004D2BC4" w:rsidRDefault="003517CB" w:rsidP="003517CB">
      <w:pPr>
        <w:tabs>
          <w:tab w:val="left" w:pos="360"/>
        </w:tabs>
      </w:pPr>
      <w:r>
        <w:rPr>
          <w:b/>
        </w:rPr>
        <w:t xml:space="preserve">Vizsgáztatók: dr. </w:t>
      </w:r>
      <w:proofErr w:type="spellStart"/>
      <w:r>
        <w:rPr>
          <w:b/>
        </w:rPr>
        <w:t>Stefány</w:t>
      </w:r>
      <w:proofErr w:type="spellEnd"/>
      <w:r>
        <w:rPr>
          <w:b/>
        </w:rPr>
        <w:t xml:space="preserve"> Judit, Nagy Mélykuti Luca</w:t>
      </w:r>
    </w:p>
    <w:p w:rsidR="003517CB" w:rsidRPr="004D2BC4" w:rsidRDefault="003517CB" w:rsidP="003517CB">
      <w:pPr>
        <w:tabs>
          <w:tab w:val="left" w:pos="360"/>
        </w:tabs>
        <w:rPr>
          <w:b/>
        </w:rPr>
      </w:pPr>
    </w:p>
    <w:p w:rsidR="003517CB" w:rsidRDefault="003517CB" w:rsidP="003517CB">
      <w:pPr>
        <w:tabs>
          <w:tab w:val="left" w:pos="360"/>
        </w:tabs>
      </w:pPr>
      <w:r w:rsidRPr="004D2BC4">
        <w:rPr>
          <w:b/>
        </w:rPr>
        <w:t>Konzultáció</w:t>
      </w:r>
      <w:r w:rsidRPr="004D2BC4">
        <w:t xml:space="preserve">: </w:t>
      </w:r>
      <w:r>
        <w:t>Luca: június 11-én déltől egyig vagy facebookon</w:t>
      </w:r>
    </w:p>
    <w:p w:rsidR="003517CB" w:rsidRPr="004D2BC4" w:rsidRDefault="003517CB" w:rsidP="003517CB">
      <w:pPr>
        <w:tabs>
          <w:tab w:val="left" w:pos="360"/>
        </w:tabs>
      </w:pPr>
      <w:r>
        <w:tab/>
      </w:r>
      <w:r>
        <w:tab/>
      </w:r>
      <w:r>
        <w:tab/>
        <w:t>Judit:</w:t>
      </w:r>
      <w:r w:rsidR="00E40A8E">
        <w:t xml:space="preserve"> megbeszélés </w:t>
      </w:r>
      <w:bookmarkStart w:id="0" w:name="_GoBack"/>
      <w:bookmarkEnd w:id="0"/>
      <w:r w:rsidR="00E40A8E">
        <w:t>szerint</w:t>
      </w:r>
    </w:p>
    <w:p w:rsidR="003517CB" w:rsidRPr="004D2BC4" w:rsidRDefault="003517CB" w:rsidP="003517CB">
      <w:pPr>
        <w:tabs>
          <w:tab w:val="left" w:pos="360"/>
        </w:tabs>
        <w:jc w:val="center"/>
      </w:pPr>
    </w:p>
    <w:p w:rsidR="003517CB" w:rsidRPr="004D2BC4" w:rsidRDefault="003517CB" w:rsidP="003517CB">
      <w:pPr>
        <w:rPr>
          <w:b/>
        </w:rPr>
      </w:pPr>
      <w:r w:rsidRPr="004D2BC4">
        <w:rPr>
          <w:b/>
        </w:rPr>
        <w:t>A vizsga menete:</w:t>
      </w:r>
    </w:p>
    <w:p w:rsidR="003517CB" w:rsidRPr="004D2BC4" w:rsidRDefault="003517CB" w:rsidP="003517CB">
      <w:r w:rsidRPr="004D2BC4">
        <w:t>A vizsga csak szóbeliből áll, az érettségi szóbelihez hasonló. A diák kihúzza az egyik tételt: az egyik témakörhöz tartozó forrást és ahhoz kapcsolódó</w:t>
      </w:r>
      <w:r>
        <w:t xml:space="preserve"> feladatot, kérdéseket. (Pl. a 2</w:t>
      </w:r>
      <w:r w:rsidRPr="004D2BC4">
        <w:t xml:space="preserve">. témakörhöz tartozhat egy Biblia- és egy Korán-részlet, amit értelmezni </w:t>
      </w:r>
      <w:proofErr w:type="gramStart"/>
      <w:r w:rsidRPr="004D2BC4">
        <w:t>kell,</w:t>
      </w:r>
      <w:proofErr w:type="gramEnd"/>
      <w:r w:rsidRPr="004D2BC4">
        <w:t xml:space="preserve"> stb. és ezen keresztül ismertetni a vallások hasonlóságait stb.) A vizsgázó kb. 20 percig felkészül, kap papírt, amire vázlatot készít, majd kb. 10-15 percen keresztül szóban válaszol a kapott kérdésekre. Felkészülés és felelés közben használhatja az atlaszt.</w:t>
      </w:r>
      <w:r>
        <w:t xml:space="preserve"> A sárgával jelzett rész a Luca csoportjában már nincs, mert nem vették.</w:t>
      </w:r>
    </w:p>
    <w:p w:rsidR="003517CB" w:rsidRPr="004D2BC4" w:rsidRDefault="003517CB" w:rsidP="003517CB"/>
    <w:p w:rsidR="003517CB" w:rsidRPr="004D2BC4" w:rsidRDefault="003517CB" w:rsidP="003517CB">
      <w:pPr>
        <w:tabs>
          <w:tab w:val="left" w:pos="360"/>
        </w:tabs>
        <w:rPr>
          <w:b/>
        </w:rPr>
      </w:pPr>
      <w:r w:rsidRPr="004D2BC4">
        <w:rPr>
          <w:b/>
        </w:rPr>
        <w:t xml:space="preserve">Témakörök: </w:t>
      </w:r>
    </w:p>
    <w:p w:rsidR="003517CB" w:rsidRPr="004D2BC4" w:rsidRDefault="003517CB" w:rsidP="003517CB">
      <w:pPr>
        <w:tabs>
          <w:tab w:val="left" w:pos="360"/>
        </w:tabs>
      </w:pPr>
    </w:p>
    <w:p w:rsidR="003517CB" w:rsidRPr="004D2BC4" w:rsidRDefault="003517CB" w:rsidP="003517CB">
      <w:pPr>
        <w:jc w:val="both"/>
      </w:pPr>
    </w:p>
    <w:p w:rsidR="003517CB" w:rsidRPr="004D2BC4" w:rsidRDefault="003517CB" w:rsidP="003517CB">
      <w:pPr>
        <w:pStyle w:val="Listaszerbekezds"/>
        <w:numPr>
          <w:ilvl w:val="0"/>
          <w:numId w:val="1"/>
        </w:numPr>
        <w:jc w:val="both"/>
      </w:pPr>
      <w:r w:rsidRPr="004D2BC4">
        <w:rPr>
          <w:b/>
        </w:rPr>
        <w:t xml:space="preserve">Az antikvitás kora. </w:t>
      </w:r>
      <w:r w:rsidRPr="004D2BC4">
        <w:t>(Az</w:t>
      </w:r>
      <w:r w:rsidRPr="004D2BC4">
        <w:rPr>
          <w:b/>
        </w:rPr>
        <w:t xml:space="preserve"> </w:t>
      </w:r>
      <w:r w:rsidRPr="004D2BC4">
        <w:t>athéni demokrácia; a Caesar uralmának előzményei, lényege; az ókori görög és római vallás és kultúra; az antikvitás öröksége)</w:t>
      </w:r>
    </w:p>
    <w:p w:rsidR="003517CB" w:rsidRPr="004D2BC4" w:rsidRDefault="003517CB" w:rsidP="003517CB">
      <w:pPr>
        <w:jc w:val="both"/>
      </w:pPr>
    </w:p>
    <w:p w:rsidR="003517CB" w:rsidRPr="004D2BC4" w:rsidRDefault="003517CB" w:rsidP="003517CB">
      <w:pPr>
        <w:numPr>
          <w:ilvl w:val="0"/>
          <w:numId w:val="1"/>
        </w:numPr>
        <w:jc w:val="both"/>
      </w:pPr>
      <w:r w:rsidRPr="004D2BC4">
        <w:rPr>
          <w:b/>
        </w:rPr>
        <w:t xml:space="preserve">A kinyilatkoztató vallások </w:t>
      </w:r>
      <w:r w:rsidRPr="004D2BC4">
        <w:t>(zsidó, keresztény és iszlám vallás)</w:t>
      </w:r>
    </w:p>
    <w:p w:rsidR="003517CB" w:rsidRPr="004D2BC4" w:rsidRDefault="003517CB" w:rsidP="003517CB">
      <w:pPr>
        <w:jc w:val="both"/>
      </w:pPr>
    </w:p>
    <w:p w:rsidR="003517CB" w:rsidRDefault="003517CB" w:rsidP="003517CB">
      <w:pPr>
        <w:numPr>
          <w:ilvl w:val="0"/>
          <w:numId w:val="1"/>
        </w:numPr>
        <w:jc w:val="both"/>
      </w:pPr>
      <w:r w:rsidRPr="00E05E82">
        <w:rPr>
          <w:b/>
        </w:rPr>
        <w:t xml:space="preserve">A középkor világa </w:t>
      </w:r>
      <w:r w:rsidRPr="004D2BC4">
        <w:t xml:space="preserve">(a feudális társadalom és gazdaság; </w:t>
      </w:r>
      <w:r>
        <w:t xml:space="preserve">hűbériség, uradalom, jobbágy; </w:t>
      </w:r>
      <w:r w:rsidRPr="004D2BC4">
        <w:t xml:space="preserve">az egyház politikai, társadalmi és kulturális szerepe; a középkori városok; a rendiség; egyházi és világi kultúra a középkorban – </w:t>
      </w:r>
      <w:proofErr w:type="spellStart"/>
      <w:r w:rsidRPr="004D2BC4">
        <w:t>romanika</w:t>
      </w:r>
      <w:proofErr w:type="spellEnd"/>
      <w:r w:rsidRPr="004D2BC4">
        <w:t>, gótika, lovagi kultúra, reneszánsz, humanizmus</w:t>
      </w:r>
      <w:r>
        <w:t>)</w:t>
      </w:r>
    </w:p>
    <w:p w:rsidR="003517CB" w:rsidRPr="004D2BC4" w:rsidRDefault="003517CB" w:rsidP="003517CB">
      <w:pPr>
        <w:ind w:left="360"/>
        <w:jc w:val="both"/>
      </w:pPr>
    </w:p>
    <w:p w:rsidR="003517CB" w:rsidRPr="004D2BC4" w:rsidRDefault="003517CB" w:rsidP="003517CB">
      <w:pPr>
        <w:numPr>
          <w:ilvl w:val="0"/>
          <w:numId w:val="1"/>
        </w:numPr>
        <w:jc w:val="both"/>
      </w:pPr>
      <w:r w:rsidRPr="004D2BC4">
        <w:rPr>
          <w:b/>
        </w:rPr>
        <w:t xml:space="preserve">A középkori magyar állam kialakulása </w:t>
      </w:r>
      <w:r w:rsidRPr="004D2BC4">
        <w:t xml:space="preserve">(a magyar nép eredete és vándorlása; a honfoglalás, a honfoglalók életmódja; Géza és Szent István tevékenysége) </w:t>
      </w:r>
    </w:p>
    <w:p w:rsidR="003517CB" w:rsidRPr="004D2BC4" w:rsidRDefault="003517CB" w:rsidP="003517CB">
      <w:pPr>
        <w:ind w:left="360"/>
        <w:jc w:val="both"/>
      </w:pPr>
    </w:p>
    <w:p w:rsidR="003517CB" w:rsidRPr="004D2BC4" w:rsidRDefault="003517CB" w:rsidP="003517CB">
      <w:pPr>
        <w:numPr>
          <w:ilvl w:val="0"/>
          <w:numId w:val="1"/>
        </w:numPr>
        <w:jc w:val="both"/>
      </w:pPr>
      <w:r w:rsidRPr="004D2BC4">
        <w:rPr>
          <w:b/>
        </w:rPr>
        <w:t>A magyar 13. század</w:t>
      </w:r>
      <w:r w:rsidRPr="004D2BC4">
        <w:t xml:space="preserve"> (A tatárjárás és az ország újjáépítése IV. Béla idején) </w:t>
      </w:r>
    </w:p>
    <w:p w:rsidR="003517CB" w:rsidRPr="004D2BC4" w:rsidRDefault="003517CB" w:rsidP="003517CB">
      <w:pPr>
        <w:ind w:left="360"/>
        <w:jc w:val="both"/>
      </w:pPr>
    </w:p>
    <w:p w:rsidR="003517CB" w:rsidRPr="004D2BC4" w:rsidRDefault="003517CB" w:rsidP="003517CB">
      <w:pPr>
        <w:pStyle w:val="Listaszerbekezds"/>
        <w:numPr>
          <w:ilvl w:val="0"/>
          <w:numId w:val="1"/>
        </w:numPr>
        <w:jc w:val="both"/>
      </w:pPr>
      <w:r w:rsidRPr="004D2BC4">
        <w:rPr>
          <w:b/>
        </w:rPr>
        <w:t>A magyar állam és társadalom a 14-15. században</w:t>
      </w:r>
      <w:r w:rsidRPr="004D2BC4">
        <w:t xml:space="preserve"> (I. Károly reformjai, Hunyadi Mátyás reformjai és külpolitikája</w:t>
      </w:r>
      <w:r>
        <w:t>, magyar társadalom</w:t>
      </w:r>
      <w:r w:rsidRPr="004D2BC4">
        <w:t xml:space="preserve">) </w:t>
      </w:r>
    </w:p>
    <w:p w:rsidR="003517CB" w:rsidRPr="004D2BC4" w:rsidRDefault="003517CB" w:rsidP="003517CB">
      <w:pPr>
        <w:ind w:left="360"/>
        <w:jc w:val="both"/>
      </w:pPr>
    </w:p>
    <w:p w:rsidR="003517CB" w:rsidRPr="004D2BC4" w:rsidRDefault="003517CB" w:rsidP="003517CB">
      <w:pPr>
        <w:numPr>
          <w:ilvl w:val="0"/>
          <w:numId w:val="1"/>
        </w:numPr>
        <w:jc w:val="both"/>
      </w:pPr>
      <w:r w:rsidRPr="004D2BC4">
        <w:rPr>
          <w:b/>
        </w:rPr>
        <w:t xml:space="preserve">Szellemi és politikai változások az újkorban </w:t>
      </w:r>
      <w:r w:rsidRPr="004D2BC4">
        <w:t xml:space="preserve">(a nagy földrajzi felfedezések okai, feltételei és következményei; a gyarmatosítás; a gazdaság átalakulása, a polgárosodás kezdetei; Közép- és Kelet-Európa útja; a reformáció és </w:t>
      </w:r>
      <w:r>
        <w:t>a katolikus megújulás; a barokk</w:t>
      </w:r>
      <w:r w:rsidRPr="004D2BC4">
        <w:t>)</w:t>
      </w:r>
    </w:p>
    <w:p w:rsidR="003517CB" w:rsidRPr="004D2BC4" w:rsidRDefault="003517CB" w:rsidP="003517CB">
      <w:pPr>
        <w:jc w:val="both"/>
      </w:pPr>
    </w:p>
    <w:p w:rsidR="003517CB" w:rsidRDefault="003517CB" w:rsidP="003517CB">
      <w:pPr>
        <w:numPr>
          <w:ilvl w:val="0"/>
          <w:numId w:val="1"/>
        </w:numPr>
        <w:jc w:val="both"/>
      </w:pPr>
      <w:r w:rsidRPr="004D2BC4">
        <w:rPr>
          <w:b/>
        </w:rPr>
        <w:t xml:space="preserve">Magyarország a kora újkorban </w:t>
      </w:r>
      <w:r w:rsidRPr="004D2BC4">
        <w:t>(az ország két, majd három részre szakadása; a három országrész berendezkedése; végvárak, a végvári élet; az ország felszabadítása; a Rákóczi-szabadságharc és a szatmári béke)</w:t>
      </w:r>
    </w:p>
    <w:p w:rsidR="003517CB" w:rsidRDefault="003517CB" w:rsidP="003517CB">
      <w:pPr>
        <w:ind w:left="360"/>
        <w:jc w:val="both"/>
      </w:pPr>
    </w:p>
    <w:p w:rsidR="003517CB" w:rsidRPr="00ED2678" w:rsidRDefault="003517CB" w:rsidP="003517CB">
      <w:pPr>
        <w:numPr>
          <w:ilvl w:val="0"/>
          <w:numId w:val="1"/>
        </w:numPr>
        <w:jc w:val="both"/>
      </w:pPr>
      <w:r w:rsidRPr="00ED2678">
        <w:rPr>
          <w:b/>
        </w:rPr>
        <w:t xml:space="preserve">Magyarország a 18. században. </w:t>
      </w:r>
      <w:r w:rsidRPr="00ED2678">
        <w:t xml:space="preserve">Mária Terézia és II. József kora. </w:t>
      </w:r>
    </w:p>
    <w:p w:rsidR="003517CB" w:rsidRPr="00ED2678" w:rsidRDefault="003517CB" w:rsidP="003517CB">
      <w:pPr>
        <w:ind w:left="360"/>
        <w:jc w:val="both"/>
        <w:rPr>
          <w:b/>
        </w:rPr>
      </w:pPr>
    </w:p>
    <w:p w:rsidR="003517CB" w:rsidRDefault="003517CB" w:rsidP="003517CB">
      <w:pPr>
        <w:numPr>
          <w:ilvl w:val="0"/>
          <w:numId w:val="1"/>
        </w:numPr>
        <w:jc w:val="both"/>
      </w:pPr>
      <w:r w:rsidRPr="00ED2678">
        <w:rPr>
          <w:b/>
        </w:rPr>
        <w:t xml:space="preserve">A </w:t>
      </w:r>
      <w:r>
        <w:rPr>
          <w:b/>
        </w:rPr>
        <w:t>felvilágosodás és hatása a koreszmékre</w:t>
      </w:r>
      <w:r>
        <w:t>. Az angol parlamentarizmus, mint minta. A felvilágosodás. Az Emberi és Polgári Jogok Nyilatkozata és a liberalizmus; nemzettudat és nacionalizmus; konzervativizmus; szocializmus.</w:t>
      </w:r>
    </w:p>
    <w:p w:rsidR="003517CB" w:rsidRDefault="003517CB" w:rsidP="003517CB">
      <w:pPr>
        <w:ind w:left="360"/>
        <w:jc w:val="both"/>
      </w:pPr>
    </w:p>
    <w:p w:rsidR="003517CB" w:rsidRPr="00ED2678" w:rsidRDefault="003517CB" w:rsidP="003517CB">
      <w:pPr>
        <w:numPr>
          <w:ilvl w:val="0"/>
          <w:numId w:val="1"/>
        </w:numPr>
        <w:jc w:val="both"/>
        <w:rPr>
          <w:b/>
        </w:rPr>
      </w:pPr>
      <w:r w:rsidRPr="00ED2678">
        <w:rPr>
          <w:b/>
        </w:rPr>
        <w:t xml:space="preserve">Az ipari forradalmak </w:t>
      </w:r>
      <w:r w:rsidRPr="003517CB">
        <w:t>(hullámai, okai, jellemzői, hatásai)</w:t>
      </w:r>
    </w:p>
    <w:p w:rsidR="003517CB" w:rsidRDefault="003517CB" w:rsidP="003517CB">
      <w:pPr>
        <w:ind w:left="360"/>
        <w:jc w:val="both"/>
      </w:pPr>
    </w:p>
    <w:p w:rsidR="003517CB" w:rsidRPr="003517CB" w:rsidRDefault="003517CB" w:rsidP="003517CB">
      <w:pPr>
        <w:numPr>
          <w:ilvl w:val="0"/>
          <w:numId w:val="1"/>
        </w:numPr>
        <w:jc w:val="both"/>
        <w:rPr>
          <w:b/>
          <w:highlight w:val="yellow"/>
        </w:rPr>
      </w:pPr>
      <w:r w:rsidRPr="003517CB">
        <w:rPr>
          <w:b/>
          <w:highlight w:val="yellow"/>
        </w:rPr>
        <w:t>Reformkori problémák és megoldási javaslatok (Széchenyi és Kossuth)</w:t>
      </w:r>
    </w:p>
    <w:p w:rsidR="003517CB" w:rsidRPr="00ED2678" w:rsidRDefault="003517CB" w:rsidP="003517CB">
      <w:pPr>
        <w:jc w:val="both"/>
        <w:rPr>
          <w:b/>
        </w:rPr>
      </w:pPr>
    </w:p>
    <w:p w:rsidR="003517CB" w:rsidRPr="004D2BC4" w:rsidRDefault="003517CB" w:rsidP="003517CB">
      <w:pPr>
        <w:jc w:val="both"/>
      </w:pPr>
    </w:p>
    <w:p w:rsidR="003517CB" w:rsidRDefault="003517CB" w:rsidP="003517CB"/>
    <w:p w:rsidR="00F5712F" w:rsidRDefault="00F5712F"/>
    <w:sectPr w:rsidR="00F5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C0507"/>
    <w:multiLevelType w:val="hybridMultilevel"/>
    <w:tmpl w:val="18D63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CB"/>
    <w:rsid w:val="003517CB"/>
    <w:rsid w:val="00E40A8E"/>
    <w:rsid w:val="00F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7897"/>
  <w15:chartTrackingRefBased/>
  <w15:docId w15:val="{5FA95CDD-B72F-448E-96E5-9141F8D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17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Mélykuti Luca</dc:creator>
  <cp:keywords/>
  <dc:description/>
  <cp:lastModifiedBy>Nagy Mélykuti Luca</cp:lastModifiedBy>
  <cp:revision>2</cp:revision>
  <dcterms:created xsi:type="dcterms:W3CDTF">2019-05-28T14:47:00Z</dcterms:created>
  <dcterms:modified xsi:type="dcterms:W3CDTF">2019-06-01T14:19:00Z</dcterms:modified>
</cp:coreProperties>
</file>